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2A" w:rsidRPr="004D272A" w:rsidRDefault="004D272A" w:rsidP="004D272A">
      <w:pPr>
        <w:spacing w:after="823" w:line="240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62"/>
          <w:kern w:val="36"/>
          <w:sz w:val="36"/>
          <w:szCs w:val="36"/>
          <w:lang w:eastAsia="ru-RU"/>
        </w:rPr>
      </w:pPr>
      <w:r w:rsidRPr="004D272A">
        <w:rPr>
          <w:rFonts w:ascii="Times New Roman" w:eastAsia="Times New Roman" w:hAnsi="Times New Roman" w:cs="Times New Roman"/>
          <w:b/>
          <w:color w:val="000000"/>
          <w:spacing w:val="62"/>
          <w:kern w:val="36"/>
          <w:sz w:val="36"/>
          <w:szCs w:val="36"/>
          <w:lang w:eastAsia="ru-RU"/>
        </w:rPr>
        <w:t>Увеличены нормы расходов на питание в учреждениях образования Беларуси</w:t>
      </w:r>
    </w:p>
    <w:p w:rsidR="004D272A" w:rsidRPr="004D272A" w:rsidRDefault="004D272A" w:rsidP="004D272A">
      <w:pPr>
        <w:spacing w:after="247" w:line="494" w:lineRule="atLeast"/>
        <w:jc w:val="both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33"/>
          <w:szCs w:val="33"/>
          <w:lang w:eastAsia="ru-RU"/>
        </w:rPr>
        <w:drawing>
          <wp:inline distT="0" distB="0" distL="0" distR="0">
            <wp:extent cx="5408295" cy="3043555"/>
            <wp:effectExtent l="19050" t="0" r="1905" b="0"/>
            <wp:docPr id="1" name="Рисунок 1" descr="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2A" w:rsidRPr="004D272A" w:rsidRDefault="004D272A" w:rsidP="004D272A">
      <w:pPr>
        <w:spacing w:after="247" w:line="494" w:lineRule="atLeast"/>
        <w:jc w:val="both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r w:rsidRPr="004D272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t xml:space="preserve">Согласно постановлению Совета Министров № 504 от 31 июля 2019 года в Республике Беларусь увеличиваются нормы расходов на питание отдельных категорий обучающихся в учреждениях образования. Так, на питание в яслях, яслях-садах, детских садах, дошкольных центрах развития ребенка, специальных яслях-садах и детсадах, учебно-педагогических комплексах денежные нормы расходов выросли на 10%. В среднем на 10% они увеличены для школьников, гимназистов, лицеистов и ряда других категорий учащихся. На 7-10% выросли нормы расходов на питание в центрах коррекционно-развивающего обучения и реабилитации с длительностью пребывания 6-8 часов (двухразовое питание), 9-10,5 часа (трехразовое питание), 12-24 часа (четырехразовое питание). Также на 10% увеличены нормы в санаторных яслях-садах и детских садах, санаторных группах Республиканского центра для детей дошкольного возраста с нарушением слуха с </w:t>
      </w:r>
      <w:r w:rsidRPr="004D272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lastRenderedPageBreak/>
        <w:t xml:space="preserve">длительностью пребывания 12-24 часа. </w:t>
      </w:r>
      <w:proofErr w:type="gramStart"/>
      <w:r w:rsidRPr="004D272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t xml:space="preserve">Постановление опубликовано на Национальном правовом </w:t>
      </w:r>
      <w:proofErr w:type="spellStart"/>
      <w:r w:rsidRPr="004D272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t>интернет-портале</w:t>
      </w:r>
      <w:proofErr w:type="spellEnd"/>
      <w:r w:rsidRPr="004D272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t xml:space="preserve"> и размещено на сайте Министерства образования Республики Беларусь.</w:t>
      </w:r>
      <w:proofErr w:type="gramEnd"/>
    </w:p>
    <w:p w:rsidR="004D272A" w:rsidRPr="004D272A" w:rsidRDefault="004D272A" w:rsidP="004D272A">
      <w:pPr>
        <w:spacing w:line="240" w:lineRule="auto"/>
        <w:jc w:val="right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r w:rsidRPr="004D272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t>Пресс-центр Министерства образования.</w:t>
      </w:r>
    </w:p>
    <w:p w:rsidR="008E4BAF" w:rsidRDefault="008E4BAF"/>
    <w:sectPr w:rsidR="008E4BAF" w:rsidSect="008E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D272A"/>
    <w:rsid w:val="002E0C8F"/>
    <w:rsid w:val="00346271"/>
    <w:rsid w:val="003C17B5"/>
    <w:rsid w:val="004D272A"/>
    <w:rsid w:val="008E4BAF"/>
    <w:rsid w:val="00AF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AF"/>
  </w:style>
  <w:style w:type="paragraph" w:styleId="1">
    <w:name w:val="heading 1"/>
    <w:basedOn w:val="a"/>
    <w:link w:val="10"/>
    <w:uiPriority w:val="9"/>
    <w:qFormat/>
    <w:rsid w:val="004D2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272A"/>
    <w:rPr>
      <w:color w:val="0000FF"/>
      <w:u w:val="single"/>
    </w:rPr>
  </w:style>
  <w:style w:type="paragraph" w:customStyle="1" w:styleId="news-title">
    <w:name w:val="news-title"/>
    <w:basedOn w:val="a"/>
    <w:rsid w:val="004D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848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8" w:space="0" w:color="CCCCCC"/>
                    <w:right w:val="none" w:sz="0" w:space="0" w:color="auto"/>
                  </w:divBdr>
                </w:div>
                <w:div w:id="6750433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8" w:space="0" w:color="CCCCCC"/>
                    <w:right w:val="none" w:sz="0" w:space="0" w:color="auto"/>
                  </w:divBdr>
                </w:div>
                <w:div w:id="150689968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8" w:space="0" w:color="CCCCCC"/>
                    <w:right w:val="none" w:sz="0" w:space="0" w:color="auto"/>
                  </w:divBdr>
                </w:div>
                <w:div w:id="122869104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8" w:space="0" w:color="CCCCCC"/>
                    <w:right w:val="none" w:sz="0" w:space="0" w:color="auto"/>
                  </w:divBdr>
                </w:div>
                <w:div w:id="59698754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8" w:space="0" w:color="CCCCCC"/>
                    <w:right w:val="none" w:sz="0" w:space="0" w:color="auto"/>
                  </w:divBdr>
                </w:div>
                <w:div w:id="1855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30873">
                      <w:marLeft w:val="0"/>
                      <w:marRight w:val="0"/>
                      <w:marTop w:val="0"/>
                      <w:marBottom w:val="4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8098">
                      <w:marLeft w:val="0"/>
                      <w:marRight w:val="0"/>
                      <w:marTop w:val="0"/>
                      <w:marBottom w:val="8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2020-11-27T06:34:00Z</dcterms:created>
  <dcterms:modified xsi:type="dcterms:W3CDTF">2020-11-27T06:34:00Z</dcterms:modified>
</cp:coreProperties>
</file>